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Verdana" w:hAnsi="Verdana"/>
          <w:b/>
          <w:b/>
          <w:szCs w:val="24"/>
          <w:lang w:val="en-GB"/>
        </w:rPr>
      </w:pPr>
      <w:r>
        <w:rPr/>
        <w:drawing>
          <wp:inline distT="0" distB="0" distL="0" distR="0">
            <wp:extent cx="1428750" cy="14287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Verdana" w:hAnsi="Verdana"/>
          <w:b/>
          <w:b/>
          <w:szCs w:val="24"/>
          <w:lang w:val="en-GB"/>
        </w:rPr>
      </w:pPr>
      <w:r>
        <w:rPr>
          <w:rFonts w:ascii="Verdana" w:hAnsi="Verdana"/>
          <w:b/>
          <w:szCs w:val="24"/>
          <w:lang w:val="en-GB"/>
        </w:rPr>
        <w:t>Serving 29 countries and more than 9 000 Members</w:t>
      </w:r>
    </w:p>
    <w:p>
      <w:pPr>
        <w:pStyle w:val="Normal"/>
        <w:spacing w:before="0" w:after="0"/>
        <w:jc w:val="center"/>
        <w:rPr>
          <w:rFonts w:ascii="Verdana" w:hAnsi="Verdana"/>
          <w:b/>
          <w:b/>
          <w:szCs w:val="24"/>
          <w:lang w:val="en-GB"/>
        </w:rPr>
      </w:pPr>
      <w:r>
        <w:rPr>
          <w:rFonts w:ascii="Verdana" w:hAnsi="Verdana"/>
          <w:b/>
          <w:szCs w:val="24"/>
          <w:lang w:val="en-GB"/>
        </w:rPr>
      </w:r>
    </w:p>
    <w:p>
      <w:pPr>
        <w:pStyle w:val="Normal"/>
        <w:jc w:val="center"/>
        <w:rPr>
          <w:rFonts w:ascii="Verdana" w:hAnsi="Verdana"/>
          <w:b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EAA SUSTAINING MEMBER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Dear Company, Institution, or Organisation, 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You are supporting the National activity of your Acoustical Society, and now you can also support its </w:t>
      </w:r>
      <w:r>
        <w:rPr>
          <w:b/>
          <w:bCs/>
          <w:lang w:val="en-GB"/>
        </w:rPr>
        <w:t>European activities</w:t>
      </w:r>
      <w:r>
        <w:rPr>
          <w:lang w:val="en-GB"/>
        </w:rPr>
        <w:t xml:space="preserve"> and involvements by becoming a </w:t>
      </w:r>
      <w:r>
        <w:rPr>
          <w:b/>
          <w:bCs/>
          <w:u w:val="single"/>
          <w:lang w:val="en-GB"/>
        </w:rPr>
        <w:t>Sustaining Member of the EAA.</w:t>
      </w:r>
    </w:p>
    <w:p>
      <w:pPr>
        <w:pStyle w:val="Normal"/>
        <w:rPr>
          <w:lang w:val="en-GB"/>
        </w:rPr>
      </w:pPr>
      <w:r>
        <w:rPr>
          <w:lang w:val="en-GB"/>
        </w:rPr>
        <w:t>The EAA is a non-profit organisation supporting Acoustics in Europe by all possible means:</w:t>
      </w:r>
    </w:p>
    <w:p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2 journals (Acta Acustica and Acoustics in Practice) and one newsletter (Nuntius Acusticus)</w:t>
      </w:r>
    </w:p>
    <w:p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3 major Conferences: Forum Acusticum, Euronoise and Euroregio + several workshops</w:t>
      </w:r>
    </w:p>
    <w:p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A multi-lingual European repository (under construction)</w:t>
      </w:r>
    </w:p>
    <w:p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A </w:t>
      </w:r>
      <w:r>
        <w:rPr>
          <w:shd w:fill="FFFFFF" w:val="clear"/>
          <w:lang w:val="en-GB"/>
        </w:rPr>
        <w:t>Web-based University</w:t>
      </w:r>
      <w:r>
        <w:rPr>
          <w:lang w:val="en-GB"/>
        </w:rPr>
        <w:t xml:space="preserve"> Guide (EAA Schola)</w:t>
      </w:r>
    </w:p>
    <w:p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8 Technical Committees (more under development)</w:t>
      </w:r>
    </w:p>
    <w:p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A Job Forum (under construction)</w:t>
      </w:r>
    </w:p>
    <w:p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And last but not least a Young Acousticians Network (YAN)</w:t>
      </w:r>
    </w:p>
    <w:p>
      <w:pPr>
        <w:pStyle w:val="Normal"/>
        <w:rPr>
          <w:lang w:val="en-GB"/>
        </w:rPr>
      </w:pPr>
      <w:r>
        <w:rPr>
          <w:lang w:val="en-GB"/>
        </w:rPr>
        <w:t>The EAA actions are based on two principles: subsidiarity and solidarity.</w:t>
      </w:r>
    </w:p>
    <w:p>
      <w:pPr>
        <w:pStyle w:val="Heading1"/>
        <w:rPr>
          <w:lang w:val="en-GB"/>
        </w:rPr>
      </w:pPr>
      <w:r>
        <w:rPr>
          <w:lang w:val="en-GB"/>
        </w:rPr>
        <w:t xml:space="preserve">As Supporting Member, you can choose one of the following status: </w:t>
      </w:r>
    </w:p>
    <w:p>
      <w:pPr>
        <w:pStyle w:val="Normal"/>
        <w:numPr>
          <w:ilvl w:val="0"/>
          <w:numId w:val="1"/>
        </w:numPr>
        <w:spacing w:before="0" w:after="0"/>
        <w:ind w:left="1080" w:hanging="357"/>
        <w:rPr>
          <w:b/>
          <w:b/>
          <w:bCs/>
          <w:lang w:val="en-GB"/>
        </w:rPr>
      </w:pPr>
      <w:r>
        <w:rPr>
          <w:b/>
          <w:bCs/>
          <w:lang w:val="en-GB"/>
        </w:rPr>
        <w:t>Silver SM: 1 500 € / year</w:t>
      </w:r>
    </w:p>
    <w:p>
      <w:pPr>
        <w:pStyle w:val="Normal"/>
        <w:numPr>
          <w:ilvl w:val="1"/>
          <w:numId w:val="1"/>
        </w:numPr>
        <w:spacing w:before="0" w:after="0"/>
        <w:ind w:left="1800" w:hanging="357"/>
        <w:rPr>
          <w:lang w:val="en-GB"/>
        </w:rPr>
      </w:pPr>
      <w:r>
        <w:rPr>
          <w:lang w:val="en-GB"/>
        </w:rPr>
        <w:t>Logo displayed in Fenestra Acustica with a link to the Company website</w:t>
      </w:r>
    </w:p>
    <w:p>
      <w:pPr>
        <w:pStyle w:val="Normal"/>
        <w:numPr>
          <w:ilvl w:val="1"/>
          <w:numId w:val="1"/>
        </w:numPr>
        <w:rPr>
          <w:lang w:val="en-GB"/>
        </w:rPr>
      </w:pPr>
      <w:r>
        <w:rPr>
          <w:lang w:val="en-GB"/>
        </w:rPr>
        <w:t>Job announcements inserted in Fenestra Acustica</w:t>
      </w:r>
    </w:p>
    <w:p>
      <w:pPr>
        <w:pStyle w:val="Normal"/>
        <w:numPr>
          <w:ilvl w:val="0"/>
          <w:numId w:val="1"/>
        </w:numPr>
        <w:spacing w:before="0" w:after="0"/>
        <w:ind w:left="1080" w:hanging="357"/>
        <w:rPr>
          <w:lang w:val="en-GB"/>
        </w:rPr>
      </w:pPr>
      <w:r>
        <w:rPr>
          <w:b/>
          <w:bCs/>
          <w:lang w:val="en-GB"/>
        </w:rPr>
        <w:t xml:space="preserve">Gold SM:3 000 € / year, </w:t>
      </w:r>
      <w:r>
        <w:rPr>
          <w:lang w:val="en-GB"/>
        </w:rPr>
        <w:t>Same as Silver + in addition</w:t>
      </w:r>
    </w:p>
    <w:p>
      <w:pPr>
        <w:pStyle w:val="Normal"/>
        <w:numPr>
          <w:ilvl w:val="1"/>
          <w:numId w:val="1"/>
        </w:numPr>
        <w:spacing w:before="0" w:after="0"/>
        <w:ind w:left="1800" w:hanging="357"/>
        <w:rPr>
          <w:lang w:val="en-GB"/>
        </w:rPr>
      </w:pPr>
      <w:r>
        <w:rPr>
          <w:lang w:val="en-GB"/>
        </w:rPr>
        <w:t>Logo displayed in EAA publications and in EAA Conferences</w:t>
      </w:r>
    </w:p>
    <w:p>
      <w:pPr>
        <w:pStyle w:val="Normal"/>
        <w:numPr>
          <w:ilvl w:val="1"/>
          <w:numId w:val="1"/>
        </w:numPr>
        <w:rPr>
          <w:lang w:val="en-GB"/>
        </w:rPr>
      </w:pPr>
      <w:r>
        <w:rPr>
          <w:lang w:val="en-GB"/>
        </w:rPr>
        <w:t>5% discount on advertisement in EAA journals and exhibition in EAA conferences</w:t>
      </w:r>
    </w:p>
    <w:p>
      <w:pPr>
        <w:pStyle w:val="Normal"/>
        <w:numPr>
          <w:ilvl w:val="0"/>
          <w:numId w:val="1"/>
        </w:numPr>
        <w:spacing w:before="0" w:after="0"/>
        <w:ind w:left="1077" w:hanging="357"/>
        <w:rPr>
          <w:b/>
          <w:b/>
          <w:bCs/>
          <w:lang w:val="en-GB"/>
        </w:rPr>
      </w:pPr>
      <w:r>
        <w:rPr>
          <w:b/>
          <w:bCs/>
          <w:lang w:val="en-GB"/>
        </w:rPr>
        <w:t xml:space="preserve">Platinum SM: 6 000 € and more / year, </w:t>
      </w:r>
      <w:r>
        <w:rPr>
          <w:lang w:val="en-GB"/>
        </w:rPr>
        <w:t>Same as gold +, in addition</w:t>
      </w:r>
    </w:p>
    <w:p>
      <w:pPr>
        <w:pStyle w:val="Normal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Physical presence during specific actions like specific workshops, prizes, travel 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b/>
          <w:bCs/>
          <w:lang w:val="en-GB"/>
        </w:rPr>
        <w:t xml:space="preserve">For European Institutions, </w:t>
      </w:r>
      <w:r>
        <w:rPr>
          <w:lang w:val="en-GB"/>
        </w:rPr>
        <w:t>25% of your contribution will be deduced from the due of the National Society to the EAA and 75% will be used to support common EAA actions and solidarity.</w:t>
      </w:r>
    </w:p>
    <w:p>
      <w:pPr>
        <w:pStyle w:val="Normal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For non-European Institutions, </w:t>
      </w:r>
      <w:r>
        <w:rPr>
          <w:lang w:val="en-GB"/>
        </w:rPr>
        <w:t>all your contribution will support EAA actions and solidarity.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Sustaining membership must comply with subsidiarity principle: unless otherwise stated by the National Society, a Supporting Member supporting the EAA should first support and continue supporting the National Society.</w:t>
      </w:r>
      <w:r>
        <w:br w:type="page"/>
      </w:r>
    </w:p>
    <w:p>
      <w:pPr>
        <w:pStyle w:val="Normal"/>
        <w:spacing w:before="0" w:after="0"/>
        <w:jc w:val="center"/>
        <w:rPr>
          <w:rFonts w:ascii="Verdana" w:hAnsi="Verdana"/>
          <w:b/>
          <w:b/>
          <w:szCs w:val="24"/>
          <w:lang w:val="en-GB"/>
        </w:rPr>
      </w:pPr>
      <w:r>
        <w:rPr/>
        <w:drawing>
          <wp:inline distT="0" distB="0" distL="0" distR="0">
            <wp:extent cx="1428750" cy="1428750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Verdana" w:hAnsi="Verdana"/>
          <w:b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EAA SUSTAINING MEMBER</w:t>
      </w:r>
    </w:p>
    <w:p>
      <w:pPr>
        <w:pStyle w:val="Normal"/>
        <w:jc w:val="center"/>
        <w:rPr>
          <w:rFonts w:ascii="Verdana" w:hAnsi="Verdana"/>
          <w:b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APPLICATION FORM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b/>
          <w:b/>
          <w:bCs/>
          <w:lang w:val="en-GB"/>
        </w:rPr>
      </w:pPr>
      <w:r>
        <w:rPr>
          <w:b/>
          <w:bCs/>
          <w:lang w:val="en-GB"/>
        </w:rPr>
        <w:t>Institution</w:t>
      </w:r>
    </w:p>
    <w:p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Name:</w:t>
      </w:r>
    </w:p>
    <w:p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Address:</w:t>
      </w:r>
    </w:p>
    <w:p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Country:</w:t>
      </w:r>
    </w:p>
    <w:p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Website:</w:t>
      </w:r>
    </w:p>
    <w:p>
      <w:pPr>
        <w:pStyle w:val="Normal"/>
        <w:rPr>
          <w:b/>
          <w:b/>
          <w:bCs/>
          <w:lang w:val="en-GB"/>
        </w:rPr>
      </w:pPr>
      <w:r>
        <w:rPr>
          <w:b/>
          <w:bCs/>
          <w:lang w:val="en-GB"/>
        </w:rPr>
        <w:t>Contact person:</w:t>
      </w:r>
    </w:p>
    <w:p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Name:</w:t>
      </w:r>
    </w:p>
    <w:p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Phone: </w:t>
      </w:r>
    </w:p>
    <w:p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Email:</w:t>
      </w:r>
    </w:p>
    <w:p>
      <w:pPr>
        <w:pStyle w:val="Normal"/>
        <w:rPr>
          <w:b/>
          <w:b/>
          <w:bCs/>
          <w:lang w:val="en-GB"/>
        </w:rPr>
      </w:pPr>
      <w:r>
        <w:rPr>
          <w:b/>
          <w:bCs/>
          <w:lang w:val="en-GB"/>
        </w:rPr>
        <w:t>Currently supporting (please specify National Society and dates):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b/>
          <w:b/>
          <w:bCs/>
          <w:lang w:val="en-GB"/>
        </w:rPr>
      </w:pPr>
      <w:r>
        <w:rPr>
          <w:b/>
          <w:bCs/>
          <w:lang w:val="en-GB"/>
        </w:rPr>
        <w:t>Grade of Sustaining Member (please mark your choice):</w:t>
      </w:r>
    </w:p>
    <w:p>
      <w:pPr>
        <w:pStyle w:val="Normal"/>
        <w:numPr>
          <w:ilvl w:val="0"/>
          <w:numId w:val="2"/>
        </w:numPr>
        <w:rPr>
          <w:lang w:val="en-GB"/>
        </w:rPr>
      </w:pPr>
      <w:r>
        <w:rPr>
          <w:lang w:val="en-GB"/>
        </w:rPr>
        <w:t>Silver: 1 500 € / year</w:t>
      </w:r>
    </w:p>
    <w:p>
      <w:pPr>
        <w:pStyle w:val="Normal"/>
        <w:numPr>
          <w:ilvl w:val="0"/>
          <w:numId w:val="2"/>
        </w:numPr>
        <w:rPr>
          <w:lang w:val="en-GB"/>
        </w:rPr>
      </w:pPr>
      <w:r>
        <w:rPr>
          <w:lang w:val="en-GB"/>
        </w:rPr>
        <w:t>Gold: 3 000 € / year</w:t>
      </w:r>
    </w:p>
    <w:p>
      <w:pPr>
        <w:pStyle w:val="Normal"/>
        <w:numPr>
          <w:ilvl w:val="0"/>
          <w:numId w:val="2"/>
        </w:numPr>
        <w:rPr>
          <w:lang w:val="en-GB"/>
        </w:rPr>
      </w:pPr>
      <w:r>
        <w:rPr>
          <w:lang w:val="en-GB"/>
        </w:rPr>
        <w:t>Platinum: 6 000 € and more / year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Declaration:</w:t>
      </w:r>
    </w:p>
    <w:p>
      <w:pPr>
        <w:pStyle w:val="Normal"/>
        <w:rPr>
          <w:lang w:val="en-GB"/>
        </w:rPr>
      </w:pPr>
      <w:r>
        <w:rPr>
          <w:lang w:val="en-GB"/>
        </w:rPr>
        <w:t>We are currently supporting our National Society and plan to continue supporting it in parallel with the EAA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Name: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Signature: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Upon approval of your application by the board, an invoice will be sent with payment details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b/>
          <w:b/>
          <w:bCs/>
          <w:lang w:val="en-GB"/>
        </w:rPr>
      </w:pPr>
      <w:r>
        <w:rPr>
          <w:b/>
          <w:bCs/>
          <w:lang w:val="en-GB"/>
        </w:rPr>
        <w:t>Thank you for your trust in the European Acoustics Association.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spacing w:before="0" w:after="120"/>
        <w:rPr>
          <w:b/>
          <w:b/>
          <w:bCs/>
        </w:rPr>
      </w:pPr>
      <w:r>
        <w:rPr>
          <w:b/>
          <w:bCs/>
          <w:lang w:val="en-GB"/>
        </w:rPr>
        <w:t xml:space="preserve">Application must be sent by email to the EAA secretariat:  </w:t>
      </w:r>
      <w:hyperlink r:id="rId4">
        <w:r>
          <w:rPr>
            <w:rStyle w:val="InternetLink"/>
            <w:b/>
            <w:bCs/>
          </w:rPr>
          <w:t>secretary@euracoustics.org</w:t>
        </w:r>
      </w:hyperlink>
      <w:r>
        <w:rPr>
          <w:b/>
          <w:bCs/>
        </w:rPr>
        <w:br/>
      </w:r>
    </w:p>
    <w:sectPr>
      <w:footerReference w:type="first" r:id="rId5"/>
      <w:type w:val="nextPage"/>
      <w:pgSz w:w="11906" w:h="16838"/>
      <w:pgMar w:left="720" w:right="720" w:header="0" w:top="720" w:footer="0" w:bottom="70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cs="Arial"/>
        <w:szCs w:val="24"/>
      </w:rPr>
    </w:pPr>
    <w:r>
      <w:rPr>
        <w:rFonts w:cs="Arial"/>
        <w:szCs w:val="24"/>
      </w:rPr>
      <w:t>EAA</w:t>
    </w:r>
  </w:p>
  <w:p>
    <w:pPr>
      <w:pStyle w:val="Footer"/>
      <w:jc w:val="center"/>
      <w:rPr>
        <w:rFonts w:cs="Arial"/>
        <w:szCs w:val="24"/>
      </w:rPr>
    </w:pPr>
    <w:r>
      <w:rPr>
        <w:rFonts w:cs="Arial"/>
        <w:szCs w:val="24"/>
      </w:rPr>
      <w:t>European Acoustics Association</w:t>
    </w:r>
  </w:p>
  <w:p>
    <w:pPr>
      <w:pStyle w:val="Footer"/>
      <w:jc w:val="center"/>
      <w:rPr>
        <w:rFonts w:cs="Arial"/>
        <w:sz w:val="20"/>
        <w:szCs w:val="20"/>
        <w:lang w:val="es-ES_tradnl"/>
      </w:rPr>
    </w:pPr>
    <w:r>
      <w:rPr>
        <w:rFonts w:cs="Arial"/>
        <w:sz w:val="20"/>
        <w:szCs w:val="20"/>
        <w:lang w:val="es-ES_tradnl"/>
      </w:rPr>
      <w:t>Asociación Europea de Acústica, Calle Serrano 144 de Madrid, C.P.28006, España</w:t>
    </w:r>
  </w:p>
  <w:p>
    <w:pPr>
      <w:pStyle w:val="Normal"/>
      <w:spacing w:before="0" w:after="120"/>
      <w:jc w:val="center"/>
      <w:rPr>
        <w:bCs/>
      </w:rPr>
    </w:pPr>
    <w:r>
      <w:rPr>
        <w:rFonts w:ascii="Verdana" w:hAnsi="Verdana"/>
        <w:b/>
        <w:sz w:val="28"/>
        <w:szCs w:val="28"/>
        <w:lang w:val="en-GB"/>
      </w:rPr>
      <w:t>Ref: 2021-MZ-03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GB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158b"/>
    <w:pPr>
      <w:widowControl/>
      <w:bidi w:val="0"/>
      <w:spacing w:lineRule="auto" w:line="240" w:before="0" w:after="120"/>
      <w:jc w:val="both"/>
    </w:pPr>
    <w:rPr>
      <w:rFonts w:ascii="Arial" w:hAnsi="Arial" w:eastAsia="Calibri" w:cs="Arial" w:cstheme="minorBidi" w:eastAsiaTheme="minorHAnsi"/>
      <w:color w:val="auto"/>
      <w:kern w:val="0"/>
      <w:sz w:val="24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e5158b"/>
    <w:pPr>
      <w:keepNext w:val="true"/>
      <w:keepLines/>
      <w:spacing w:before="48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1c5b9c"/>
    <w:pPr>
      <w:keepNext w:val="true"/>
      <w:keepLines/>
      <w:spacing w:before="40" w:after="0"/>
      <w:outlineLvl w:val="1"/>
    </w:pPr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e5158b"/>
    <w:rPr>
      <w:rFonts w:ascii="Calibri Light" w:hAnsi="Calibri Light" w:eastAsia="" w:cs="Times New Roman" w:asciiTheme="majorHAnsi" w:cstheme="majorBidi" w:eastAsiaTheme="majorEastAsia" w:hAnsiTheme="majorHAnsi"/>
      <w:b/>
      <w:bCs/>
      <w:color w:val="2F5496" w:themeColor="accent1" w:themeShade="bf"/>
      <w:sz w:val="28"/>
      <w:szCs w:val="28"/>
      <w:lang w:val="fr-FR"/>
    </w:rPr>
  </w:style>
  <w:style w:type="character" w:styleId="EntteCar" w:customStyle="1">
    <w:name w:val="En-tête Car"/>
    <w:basedOn w:val="DefaultParagraphFont"/>
    <w:link w:val="En-tte"/>
    <w:uiPriority w:val="99"/>
    <w:qFormat/>
    <w:rsid w:val="00a26c48"/>
    <w:rPr>
      <w:rFonts w:ascii="Arial" w:hAnsi="Arial"/>
      <w:sz w:val="24"/>
      <w:lang w:val="fr-FR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a26c48"/>
    <w:rPr>
      <w:rFonts w:ascii="Arial" w:hAnsi="Arial"/>
      <w:sz w:val="24"/>
      <w:lang w:val="fr-FR"/>
    </w:rPr>
  </w:style>
  <w:style w:type="character" w:styleId="PlaceholderText">
    <w:name w:val="Placeholder Text"/>
    <w:basedOn w:val="DefaultParagraphFont"/>
    <w:uiPriority w:val="99"/>
    <w:semiHidden/>
    <w:qFormat/>
    <w:rsid w:val="00c066b9"/>
    <w:rPr>
      <w:color w:val="808080"/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1c5b9c"/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26"/>
      <w:szCs w:val="26"/>
      <w:lang w:val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cd5240"/>
    <w:rPr>
      <w:rFonts w:ascii="Segoe UI" w:hAnsi="Segoe UI" w:cs="Segoe UI"/>
      <w:sz w:val="18"/>
      <w:szCs w:val="18"/>
      <w:lang w:val="fr-FR"/>
    </w:rPr>
  </w:style>
  <w:style w:type="character" w:styleId="InternetLink">
    <w:name w:val="Hyperlink"/>
    <w:basedOn w:val="DefaultParagraphFont"/>
    <w:uiPriority w:val="99"/>
    <w:unhideWhenUsed/>
    <w:rsid w:val="00ef3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f3b66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a26c48"/>
    <w:pPr>
      <w:tabs>
        <w:tab w:val="clear" w:pos="720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a26c48"/>
    <w:pPr>
      <w:tabs>
        <w:tab w:val="clear" w:pos="720"/>
        <w:tab w:val="center" w:pos="4536" w:leader="none"/>
        <w:tab w:val="right" w:pos="9072" w:leader="none"/>
      </w:tabs>
      <w:spacing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d5240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59e6"/>
    <w:pPr>
      <w:spacing w:before="0" w:after="12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5158b"/>
    <w:pPr>
      <w:spacing w:after="0" w:line="240" w:lineRule="auto"/>
    </w:pPr>
    <w:rPr>
      <w:lang w:val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secretary@euracoustics.org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6E233-7965-4FF7-8586-65E47773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Application>LibreOffice/7.0.3.1$Windows_X86_64 LibreOffice_project/d7547858d014d4cf69878db179d326fc3483e082</Application>
  <Pages>2</Pages>
  <Words>446</Words>
  <Characters>2352</Characters>
  <CharactersWithSpaces>2727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2021-05-09T11:19:00Z</dcterms:created>
  <dc:creator>Manell Zakharia</dc:creator>
  <dc:description/>
  <dc:language>en-GB</dc:language>
  <cp:lastModifiedBy/>
  <cp:lastPrinted>2019-11-01T23:28:00Z</cp:lastPrinted>
  <dcterms:modified xsi:type="dcterms:W3CDTF">2021-05-18T13:25:22Z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